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F0ED" w14:textId="0D43BBC4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Zarządzenie </w:t>
      </w:r>
      <w:r w:rsidR="00E86DD2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7A214B">
        <w:rPr>
          <w:rFonts w:ascii="Arial" w:hAnsi="Arial" w:cs="Arial"/>
          <w:color w:val="000000" w:themeColor="text1"/>
          <w:sz w:val="22"/>
          <w:szCs w:val="22"/>
        </w:rPr>
        <w:t>127/2026</w:t>
      </w:r>
    </w:p>
    <w:p w14:paraId="11EE74D7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04050D30" w14:textId="507D77F3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7A214B">
        <w:rPr>
          <w:rFonts w:ascii="Arial" w:hAnsi="Arial" w:cs="Arial"/>
          <w:color w:val="000000" w:themeColor="text1"/>
          <w:sz w:val="22"/>
          <w:szCs w:val="22"/>
        </w:rPr>
        <w:t>13 lutego 2026 r.</w:t>
      </w:r>
    </w:p>
    <w:p w14:paraId="50D79CF0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52DE6BD" w14:textId="1D69BD12" w:rsidR="006B2518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sprawie rozstrzygnięcia otwartego konkursu ofert 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na realizację zadania publicznego</w:t>
      </w:r>
      <w:r w:rsidR="00366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668F1">
        <w:rPr>
          <w:rFonts w:ascii="Arial" w:hAnsi="Arial" w:cs="Arial"/>
          <w:color w:val="000000" w:themeColor="text1"/>
          <w:sz w:val="22"/>
          <w:szCs w:val="22"/>
        </w:rPr>
        <w:br/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pn.: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33CF" w:rsidRPr="005633CF">
        <w:rPr>
          <w:rFonts w:ascii="Arial" w:hAnsi="Arial" w:cs="Arial"/>
          <w:color w:val="000000" w:themeColor="text1"/>
          <w:sz w:val="22"/>
          <w:szCs w:val="22"/>
        </w:rPr>
        <w:t>„Prowadzenie działań aktywizujących na rzecz osób w wieku senioralnym”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>w</w:t>
      </w:r>
      <w:r w:rsidR="005633CF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6B2518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14:paraId="2CFA70F1" w14:textId="77777777" w:rsidR="003F5A0D" w:rsidRPr="00A24F36" w:rsidRDefault="003F5A0D" w:rsidP="00434FF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8CDAA7F" w14:textId="77777777" w:rsidR="002F4571" w:rsidRPr="002F4571" w:rsidRDefault="001D3773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="002F4571" w:rsidRPr="002F4571">
        <w:rPr>
          <w:rFonts w:ascii="Arial" w:hAnsi="Arial" w:cs="Arial"/>
          <w:color w:val="000000" w:themeColor="text1"/>
          <w:sz w:val="22"/>
          <w:szCs w:val="22"/>
        </w:rPr>
        <w:t xml:space="preserve">art. 30 ust. 1 i 2 pkt 4 ustawy z dnia 8 marca 1990 r. o samorządzie gminnym (Dz. U. z 2025 r., poz. 1153 z późn. zm.), w związku z art. 15 ust. 2h ustawy z dnia </w:t>
      </w:r>
    </w:p>
    <w:p w14:paraId="0512C6AC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24 kwietnia 2003 r. o działalności pożytku publicznego i o wolontariacie (Dz. U. z 2025 r. </w:t>
      </w:r>
    </w:p>
    <w:p w14:paraId="3C5C63C4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 xml:space="preserve">poz. 1338 z późn. zm.), uchwały nr XXXI/672/2025 Rady Miasta Rzeszowa z dnia </w:t>
      </w:r>
    </w:p>
    <w:p w14:paraId="3F6C2148" w14:textId="77777777" w:rsidR="002F4571" w:rsidRPr="002F4571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>25 listopada 2025 r. w sprawie uchwalenia Programu współpracy Miasta Rzeszowa</w:t>
      </w:r>
    </w:p>
    <w:p w14:paraId="2A9F7AFD" w14:textId="3245A125" w:rsidR="001D3773" w:rsidRPr="00A24F36" w:rsidRDefault="002F4571" w:rsidP="002F4571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F4571">
        <w:rPr>
          <w:rFonts w:ascii="Arial" w:hAnsi="Arial" w:cs="Arial"/>
          <w:color w:val="000000" w:themeColor="text1"/>
          <w:sz w:val="22"/>
          <w:szCs w:val="22"/>
        </w:rPr>
        <w:t>na 2026 rok z organizacjami pozarządowymi oraz podmiotami, o których mowa w art. 3 ust. 3 ustawy z dnia 24 kwietnia 2003 r. o działalności pożytku publicznego i o wolontariacie oraz uchwały nr XXXVI/710/2025 Rady Miasta Rzeszowa z dnia 30 grudnia 2025 r. w sprawie budżetu Miasta Rzeszowa na 2026 r.</w:t>
      </w:r>
      <w:r w:rsidR="001D3773" w:rsidRPr="00A24F36">
        <w:rPr>
          <w:rFonts w:ascii="Arial" w:hAnsi="Arial" w:cs="Arial"/>
          <w:color w:val="000000" w:themeColor="text1"/>
          <w:sz w:val="22"/>
          <w:szCs w:val="22"/>
        </w:rPr>
        <w:t>, zarządza się, co następuje:</w:t>
      </w:r>
    </w:p>
    <w:p w14:paraId="03B3D218" w14:textId="77777777" w:rsidR="003F5A0D" w:rsidRPr="00A24F36" w:rsidRDefault="003F5A0D" w:rsidP="00434F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48F8F9A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1.</w:t>
      </w:r>
    </w:p>
    <w:p w14:paraId="3284D938" w14:textId="67BE64EE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Rozstrzyga się otwarty konkurs ofert ogłoszony zarządzeniem nr </w:t>
      </w:r>
      <w:r w:rsidR="00761895" w:rsidRPr="00761895">
        <w:rPr>
          <w:rFonts w:ascii="Arial" w:hAnsi="Arial" w:cs="Arial"/>
          <w:color w:val="000000" w:themeColor="text1"/>
          <w:sz w:val="22"/>
          <w:szCs w:val="22"/>
        </w:rPr>
        <w:t>1020/2025</w:t>
      </w:r>
      <w:r w:rsidR="007618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 z dnia</w:t>
      </w:r>
      <w:r w:rsidR="00761895">
        <w:rPr>
          <w:rFonts w:ascii="Arial" w:hAnsi="Arial" w:cs="Arial"/>
          <w:color w:val="000000" w:themeColor="text1"/>
          <w:sz w:val="22"/>
          <w:szCs w:val="22"/>
        </w:rPr>
        <w:t xml:space="preserve"> 12 grudnia 2025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r. w sprawie</w:t>
      </w:r>
      <w:r w:rsidR="00761895">
        <w:rPr>
          <w:rFonts w:ascii="Arial" w:hAnsi="Arial" w:cs="Arial"/>
          <w:color w:val="000000" w:themeColor="text1"/>
          <w:sz w:val="22"/>
          <w:szCs w:val="22"/>
        </w:rPr>
        <w:t xml:space="preserve"> ogłoszenia otwartego konkursu ofert na realizację zadania publicznego pn.: „Prowadzenie działań aktywizujących na rzecz osób w wieku senioralnym” w 2026 roku.</w:t>
      </w:r>
    </w:p>
    <w:p w14:paraId="2D8DFDC1" w14:textId="77777777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Zestawienie wyników stanowi załącznik do Zarządzenia.</w:t>
      </w:r>
    </w:p>
    <w:p w14:paraId="3B4CA8BC" w14:textId="77777777" w:rsidR="003F5A0D" w:rsidRPr="00A24F36" w:rsidRDefault="003F5A0D" w:rsidP="00434FFA">
      <w:pPr>
        <w:pStyle w:val="Akapitzlist"/>
        <w:numPr>
          <w:ilvl w:val="0"/>
          <w:numId w:val="15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Wyniki ogłasza się:</w:t>
      </w:r>
    </w:p>
    <w:p w14:paraId="06F2030D" w14:textId="5DF6F721" w:rsidR="003F5A0D" w:rsidRPr="00A24F36" w:rsidRDefault="003F5A0D" w:rsidP="00434FFA">
      <w:pPr>
        <w:numPr>
          <w:ilvl w:val="0"/>
          <w:numId w:val="20"/>
        </w:num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Biuletynie Informacji Publicznej Miasta Rzeszowa (</w:t>
      </w:r>
      <w:hyperlink r:id="rId8" w:history="1">
        <w:r w:rsidRPr="00A24F36">
          <w:rPr>
            <w:rFonts w:ascii="Arial" w:hAnsi="Arial" w:cs="Arial"/>
            <w:color w:val="000000" w:themeColor="text1"/>
            <w:sz w:val="22"/>
            <w:szCs w:val="22"/>
          </w:rPr>
          <w:t>https://bip.erzeszow.pl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6868F4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D6BB988" w14:textId="7DD0CD97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 Elektronicznej Tablicy Ogłoszeń Urzędu Miasta Rzeszowa (</w:t>
      </w:r>
      <w:hyperlink r:id="rId9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https://eto.erzeszow.pl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6868F4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8B94588" w14:textId="4A5854D1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tablicy ogłoszeń w budynku Urzędu Miasta Rzeszowa, </w:t>
      </w:r>
      <w:r w:rsidR="00F3560C" w:rsidRPr="00F3560C">
        <w:rPr>
          <w:rFonts w:ascii="Arial" w:hAnsi="Arial" w:cs="Arial"/>
          <w:color w:val="000000" w:themeColor="text1"/>
          <w:sz w:val="22"/>
          <w:szCs w:val="22"/>
        </w:rPr>
        <w:t>ul. 3 Maja 13</w:t>
      </w:r>
      <w:r w:rsidR="00F3560C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AD7C45" w14:textId="77777777" w:rsidR="003F5A0D" w:rsidRPr="00A24F36" w:rsidRDefault="003F5A0D" w:rsidP="00434FFA">
      <w:pPr>
        <w:numPr>
          <w:ilvl w:val="0"/>
          <w:numId w:val="20"/>
        </w:numPr>
        <w:tabs>
          <w:tab w:val="num" w:pos="1134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Serwisie Informacyjnym Urzędu Miasta Rzeszowa (</w:t>
      </w:r>
      <w:hyperlink r:id="rId10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https://www.erzeszow.pl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8856BA8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801154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2.</w:t>
      </w:r>
    </w:p>
    <w:p w14:paraId="1925A2C1" w14:textId="0ED8D524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Wykonanie zarządzenia powierza się Dyrektorowi</w:t>
      </w:r>
      <w:r w:rsidR="007877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77A1" w:rsidRPr="007877A1">
        <w:rPr>
          <w:rFonts w:ascii="Arial" w:hAnsi="Arial" w:cs="Arial"/>
          <w:color w:val="000000" w:themeColor="text1"/>
          <w:sz w:val="22"/>
          <w:szCs w:val="22"/>
        </w:rPr>
        <w:t>Wydziału Polityki Społecznej Urzędu Miasta Rzeszowa</w:t>
      </w:r>
      <w:r w:rsidR="007877A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E1746B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B3C1074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3.</w:t>
      </w:r>
    </w:p>
    <w:p w14:paraId="1A4FF4F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14:paraId="0875F5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6D20674" w14:textId="77777777" w:rsidR="007877A1" w:rsidRPr="00B859C6" w:rsidRDefault="007877A1" w:rsidP="007877A1">
      <w:pPr>
        <w:spacing w:before="360"/>
        <w:ind w:left="5387"/>
        <w:rPr>
          <w:rFonts w:ascii="Arial" w:hAnsi="Arial" w:cs="Arial"/>
          <w:bCs/>
          <w:sz w:val="22"/>
          <w:szCs w:val="22"/>
        </w:rPr>
      </w:pPr>
      <w:r w:rsidRPr="00B859C6">
        <w:rPr>
          <w:rFonts w:ascii="Arial" w:hAnsi="Arial" w:cs="Arial"/>
          <w:bCs/>
          <w:sz w:val="22"/>
          <w:szCs w:val="22"/>
        </w:rPr>
        <w:t>Prezydent Miasta Rzeszowa</w:t>
      </w:r>
    </w:p>
    <w:p w14:paraId="024E5D79" w14:textId="77777777" w:rsidR="007877A1" w:rsidRPr="009E09BE" w:rsidRDefault="007877A1" w:rsidP="007877A1">
      <w:pPr>
        <w:spacing w:before="720"/>
        <w:ind w:left="396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859C6">
        <w:rPr>
          <w:rFonts w:ascii="Arial" w:hAnsi="Arial" w:cs="Arial"/>
          <w:bCs/>
          <w:sz w:val="22"/>
          <w:szCs w:val="22"/>
        </w:rPr>
        <w:t>Konrad Fijołek</w:t>
      </w:r>
    </w:p>
    <w:p w14:paraId="305A478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7DCD55" w14:textId="77777777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>Załącznik</w:t>
      </w:r>
    </w:p>
    <w:p w14:paraId="0F3B241A" w14:textId="588F9325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zarządzenia nr </w:t>
      </w:r>
      <w:r w:rsidR="007A214B">
        <w:rPr>
          <w:rFonts w:ascii="Arial" w:hAnsi="Arial" w:cs="Arial"/>
          <w:color w:val="000000" w:themeColor="text1"/>
          <w:sz w:val="22"/>
          <w:szCs w:val="22"/>
        </w:rPr>
        <w:t>127/2026</w:t>
      </w:r>
    </w:p>
    <w:p w14:paraId="6AE4B456" w14:textId="77777777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62E73E9A" w14:textId="7CC1CE9A" w:rsidR="003F5A0D" w:rsidRPr="00A24F36" w:rsidRDefault="003F5A0D" w:rsidP="00434FFA">
      <w:pPr>
        <w:spacing w:line="276" w:lineRule="auto"/>
        <w:ind w:left="538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7A214B">
        <w:rPr>
          <w:rFonts w:ascii="Arial" w:hAnsi="Arial" w:cs="Arial"/>
          <w:color w:val="000000" w:themeColor="text1"/>
          <w:sz w:val="22"/>
          <w:szCs w:val="22"/>
        </w:rPr>
        <w:t>13 lutego 2026 r.</w:t>
      </w:r>
    </w:p>
    <w:p w14:paraId="5C59816B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160F463" w14:textId="3803E348" w:rsidR="00CC4E4C" w:rsidRPr="00A24F36" w:rsidRDefault="003F5A0D" w:rsidP="00434FFA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na realizację zadania publicznego </w:t>
      </w:r>
      <w:r w:rsidR="006B4D25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>pn.:</w:t>
      </w:r>
      <w:r w:rsidR="005633C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633CF" w:rsidRPr="005633CF">
        <w:rPr>
          <w:rFonts w:ascii="Arial" w:hAnsi="Arial" w:cs="Arial"/>
          <w:bCs/>
          <w:color w:val="000000" w:themeColor="text1"/>
          <w:sz w:val="22"/>
          <w:szCs w:val="22"/>
        </w:rPr>
        <w:t>„Prowadzenie działań aktywizujących na rzecz osób w wieku senioralnym”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>, w</w:t>
      </w:r>
      <w:r w:rsidR="005633CF">
        <w:rPr>
          <w:rFonts w:ascii="Arial" w:hAnsi="Arial" w:cs="Arial"/>
          <w:bCs/>
          <w:color w:val="000000" w:themeColor="text1"/>
          <w:sz w:val="22"/>
          <w:szCs w:val="22"/>
        </w:rPr>
        <w:t xml:space="preserve"> 2026</w:t>
      </w:r>
      <w:r w:rsidR="00CC4E4C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roku</w:t>
      </w:r>
    </w:p>
    <w:p w14:paraId="189222CB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3AED13C" w14:textId="2B65ECBA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których oferty uzyskały pozytywną ocenę merytoryczną i którym przyznano dotacj</w:t>
      </w:r>
      <w:r w:rsidR="008D5659" w:rsidRPr="00A24F36">
        <w:rPr>
          <w:rFonts w:ascii="Arial" w:hAnsi="Arial" w:cs="Arial"/>
          <w:bCs/>
          <w:color w:val="000000" w:themeColor="text1"/>
          <w:sz w:val="22"/>
          <w:szCs w:val="22"/>
        </w:rPr>
        <w:t>ę:</w:t>
      </w:r>
    </w:p>
    <w:p w14:paraId="6EEDB1D2" w14:textId="564878FF" w:rsidR="003F5A0D" w:rsidRPr="00A24F36" w:rsidRDefault="003668F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0" w:name="_Hlk215489139"/>
      <w:r>
        <w:rPr>
          <w:rFonts w:ascii="Arial" w:hAnsi="Arial" w:cs="Arial"/>
          <w:bCs/>
          <w:color w:val="000000" w:themeColor="text1"/>
          <w:sz w:val="22"/>
          <w:szCs w:val="22"/>
        </w:rPr>
        <w:t>Chen Taijiquan Rzeszów, dotacja 4 </w:t>
      </w:r>
      <w:r w:rsidR="00E7218C">
        <w:rPr>
          <w:rFonts w:ascii="Arial" w:hAnsi="Arial" w:cs="Arial"/>
          <w:bCs/>
          <w:color w:val="000000" w:themeColor="text1"/>
          <w:sz w:val="22"/>
          <w:szCs w:val="22"/>
        </w:rPr>
        <w:t>9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95,00 zł</w:t>
      </w:r>
      <w:r w:rsidR="006868F4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2FCBBCF3" w14:textId="787BE044" w:rsidR="003F5A0D" w:rsidRPr="00A24F36" w:rsidRDefault="003668F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Akademia Karate Tradycyjnego w Rzeszowie, dotacja 4 290,00 zł</w:t>
      </w:r>
      <w:r w:rsidR="006868F4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61C9344" w14:textId="0C818279" w:rsidR="003F5A0D" w:rsidRPr="00A24F36" w:rsidRDefault="003668F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</w:t>
      </w:r>
      <w:r w:rsidR="003875F3" w:rsidRPr="003875F3">
        <w:rPr>
          <w:rFonts w:ascii="Arial" w:hAnsi="Arial" w:cs="Arial"/>
          <w:bCs/>
          <w:color w:val="000000" w:themeColor="text1"/>
          <w:sz w:val="22"/>
          <w:szCs w:val="22"/>
        </w:rPr>
        <w:t>Ars Scientia, dotacja 5 000,00 zł</w:t>
      </w:r>
      <w:r w:rsidR="003875F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014A5B25" w14:textId="0B385E2C" w:rsidR="003F5A0D" w:rsidRDefault="003668F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</w:t>
      </w:r>
      <w:r w:rsidR="003875F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875F3" w:rsidRPr="003875F3">
        <w:rPr>
          <w:rFonts w:ascii="Arial" w:hAnsi="Arial" w:cs="Arial"/>
          <w:bCs/>
          <w:color w:val="000000" w:themeColor="text1"/>
          <w:sz w:val="22"/>
          <w:szCs w:val="22"/>
        </w:rPr>
        <w:t>Armia Seniorów, dotacja 5 000,00</w:t>
      </w:r>
      <w:r w:rsidR="003875F3">
        <w:rPr>
          <w:rFonts w:ascii="Arial" w:hAnsi="Arial" w:cs="Arial"/>
          <w:bCs/>
          <w:color w:val="000000" w:themeColor="text1"/>
          <w:sz w:val="22"/>
          <w:szCs w:val="22"/>
        </w:rPr>
        <w:t xml:space="preserve"> zł;</w:t>
      </w:r>
    </w:p>
    <w:p w14:paraId="45BF0EEA" w14:textId="49F5E1BC" w:rsidR="003668F1" w:rsidRDefault="003668F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Parafia Rzymskokatolicka p.w. Św</w:t>
      </w:r>
      <w:r w:rsidR="00366B7C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Judy Tadeusza w Rzeszowie,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br/>
        <w:t>dotacja 5 000,00 zł;</w:t>
      </w:r>
    </w:p>
    <w:p w14:paraId="7C04FC3A" w14:textId="42F8959D" w:rsidR="003668F1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Koło Emerytów i Rencistów Aster, dotacja 5 000,00 zł;</w:t>
      </w:r>
    </w:p>
    <w:p w14:paraId="21B9B83C" w14:textId="450762DF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A2 Spółka z ograniczoną odpowiedzialnością, dotacja </w:t>
      </w:r>
      <w:r w:rsidR="00FB799A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3875F3">
        <w:rPr>
          <w:rFonts w:ascii="Arial" w:hAnsi="Arial" w:cs="Arial"/>
          <w:bCs/>
          <w:color w:val="000000" w:themeColor="text1"/>
          <w:sz w:val="22"/>
          <w:szCs w:val="22"/>
        </w:rPr>
        <w:t>250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,00 zł;</w:t>
      </w:r>
    </w:p>
    <w:p w14:paraId="4A5CF17D" w14:textId="3BDBF0AE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Szansa – Jesteśmy Razem, dotacja 5 000,00 zł;</w:t>
      </w:r>
    </w:p>
    <w:p w14:paraId="2F266E8F" w14:textId="369E2491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Ukraiński DIM – Dom Integracji Międzynarodowej, dotacja </w:t>
      </w:r>
      <w:r w:rsidR="00624368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624368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00,00 zł;</w:t>
      </w:r>
    </w:p>
    <w:p w14:paraId="4B3C3C9F" w14:textId="1286B3B1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Centrum Współpracy Międzynarodowej GERMANITAS,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dotacja </w:t>
      </w:r>
      <w:r w:rsidR="00E7218C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E7218C">
        <w:rPr>
          <w:rFonts w:ascii="Arial" w:hAnsi="Arial" w:cs="Arial"/>
          <w:bCs/>
          <w:color w:val="000000" w:themeColor="text1"/>
          <w:sz w:val="22"/>
          <w:szCs w:val="22"/>
        </w:rPr>
        <w:t>75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0,00 zł;</w:t>
      </w:r>
    </w:p>
    <w:p w14:paraId="361D3E1F" w14:textId="4BFEC1B8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Fundacja Rozwoju Umiejętności Społecznych FRUMIS, dotacja </w:t>
      </w:r>
      <w:r w:rsidR="00624368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E7218C">
        <w:rPr>
          <w:rFonts w:ascii="Arial" w:hAnsi="Arial" w:cs="Arial"/>
          <w:bCs/>
          <w:color w:val="000000" w:themeColor="text1"/>
          <w:sz w:val="22"/>
          <w:szCs w:val="22"/>
        </w:rPr>
        <w:t>72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0,00 zł;</w:t>
      </w:r>
    </w:p>
    <w:p w14:paraId="20C3F4E8" w14:textId="386F0417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MIŁOCIANKI, dotacja </w:t>
      </w:r>
      <w:r w:rsidR="00E025DF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E7218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00,00 zł;</w:t>
      </w:r>
    </w:p>
    <w:p w14:paraId="5648B3B5" w14:textId="0368244C" w:rsidR="00FE4B51" w:rsidRDefault="00FE4B5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Level up, dotacja 4 999,00 zł;</w:t>
      </w:r>
    </w:p>
    <w:p w14:paraId="671AB1AA" w14:textId="471F64EC" w:rsidR="0040639F" w:rsidRDefault="0040639F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Stowarzyszenie Międzypokoleniowe MISZ MASZ – Kultura, Rozwój, Aktywizacja, dotacja </w:t>
      </w:r>
      <w:r w:rsidR="00E025DF">
        <w:rPr>
          <w:rFonts w:ascii="Arial" w:hAnsi="Arial" w:cs="Arial"/>
          <w:bCs/>
          <w:color w:val="000000" w:themeColor="text1"/>
          <w:sz w:val="22"/>
          <w:szCs w:val="22"/>
        </w:rPr>
        <w:t>4 850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,00 zł;</w:t>
      </w:r>
    </w:p>
    <w:p w14:paraId="006C1878" w14:textId="26252AB5" w:rsidR="0040639F" w:rsidRDefault="00FE4B51" w:rsidP="00434FFA">
      <w:pPr>
        <w:pStyle w:val="Akapitzlist"/>
        <w:numPr>
          <w:ilvl w:val="0"/>
          <w:numId w:val="1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Klub Seniora ‘Przybysz’, dotacja 3 200,00 zł.</w:t>
      </w:r>
    </w:p>
    <w:p w14:paraId="11775C10" w14:textId="77777777" w:rsidR="00FE4B51" w:rsidRPr="00A24F36" w:rsidRDefault="00FE4B51" w:rsidP="00FE4B51">
      <w:pPr>
        <w:pStyle w:val="Akapitzlist"/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bookmarkEnd w:id="0"/>
    <w:p w14:paraId="40666AC3" w14:textId="0A9F611C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których oferty uzyskały pozytywną ocenę merytoryczną, ale nie otrzymali dotacji</w:t>
      </w:r>
      <w:r w:rsidR="008D5659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na podstawie</w:t>
      </w:r>
      <w:r w:rsidR="00D831B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98576B">
        <w:rPr>
          <w:rFonts w:ascii="Arial" w:hAnsi="Arial" w:cs="Arial"/>
          <w:bCs/>
          <w:color w:val="000000" w:themeColor="text1"/>
          <w:sz w:val="22"/>
          <w:szCs w:val="22"/>
        </w:rPr>
        <w:t>V.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="009F45DC">
        <w:rPr>
          <w:rFonts w:ascii="Arial" w:hAnsi="Arial" w:cs="Arial"/>
          <w:bCs/>
          <w:color w:val="000000" w:themeColor="text1"/>
          <w:sz w:val="22"/>
          <w:szCs w:val="22"/>
        </w:rPr>
        <w:t>kt</w:t>
      </w:r>
      <w:r w:rsidR="0098576B">
        <w:rPr>
          <w:rFonts w:ascii="Arial" w:hAnsi="Arial" w:cs="Arial"/>
          <w:bCs/>
          <w:color w:val="000000" w:themeColor="text1"/>
          <w:sz w:val="22"/>
          <w:szCs w:val="22"/>
        </w:rPr>
        <w:t xml:space="preserve"> 6.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Załącznika do Zarządzenia nr</w:t>
      </w:r>
      <w:r w:rsidR="001165E8">
        <w:rPr>
          <w:rFonts w:ascii="Arial" w:hAnsi="Arial" w:cs="Arial"/>
          <w:bCs/>
          <w:color w:val="000000" w:themeColor="text1"/>
          <w:sz w:val="22"/>
          <w:szCs w:val="22"/>
        </w:rPr>
        <w:t xml:space="preserve"> 1020/2025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Prezydenta Miasta Rzeszowa z dnia</w:t>
      </w:r>
      <w:r w:rsidR="008D5659"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165E8">
        <w:rPr>
          <w:rFonts w:ascii="Arial" w:hAnsi="Arial" w:cs="Arial"/>
          <w:bCs/>
          <w:color w:val="000000" w:themeColor="text1"/>
          <w:sz w:val="22"/>
          <w:szCs w:val="22"/>
        </w:rPr>
        <w:t>12 grudnia 2025 r.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w sprawie ogłoszenia otwartego konkursu ofert na realizację zadania publicznego </w:t>
      </w:r>
      <w:r w:rsidR="00B9267A" w:rsidRPr="00A24F36">
        <w:rPr>
          <w:rFonts w:ascii="Arial" w:hAnsi="Arial" w:cs="Arial"/>
          <w:bCs/>
          <w:color w:val="000000" w:themeColor="text1"/>
          <w:sz w:val="22"/>
          <w:szCs w:val="22"/>
        </w:rPr>
        <w:t>pn.:</w:t>
      </w:r>
      <w:r w:rsidR="001165E8">
        <w:rPr>
          <w:rFonts w:ascii="Arial" w:hAnsi="Arial" w:cs="Arial"/>
          <w:bCs/>
          <w:color w:val="000000" w:themeColor="text1"/>
          <w:sz w:val="22"/>
          <w:szCs w:val="22"/>
        </w:rPr>
        <w:t xml:space="preserve"> „Prowadzenie działań aktywizujących na rzecz osób w wieku senioralnym” </w:t>
      </w:r>
      <w:r w:rsidR="00B9267A" w:rsidRPr="00A24F36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="001165E8">
        <w:rPr>
          <w:rFonts w:ascii="Arial" w:hAnsi="Arial" w:cs="Arial"/>
          <w:bCs/>
          <w:color w:val="000000" w:themeColor="text1"/>
          <w:sz w:val="22"/>
          <w:szCs w:val="22"/>
        </w:rPr>
        <w:t xml:space="preserve"> 2026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roku</w:t>
      </w:r>
      <w:r w:rsidR="008D5659" w:rsidRPr="00A24F36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F19A950" w14:textId="7856DB8A" w:rsidR="002E64BD" w:rsidRDefault="00B25008" w:rsidP="00434FFA">
      <w:pPr>
        <w:pStyle w:val="Akapitzlist"/>
        <w:numPr>
          <w:ilvl w:val="0"/>
          <w:numId w:val="47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Aktywny Senior Stowarzyszenie na Rzecz Wspierania Aktywności Seniorów AS.</w:t>
      </w:r>
    </w:p>
    <w:p w14:paraId="12E36E6D" w14:textId="77777777" w:rsidR="00FE4B51" w:rsidRPr="00DE28BE" w:rsidRDefault="00FE4B51" w:rsidP="00DE28BE">
      <w:pPr>
        <w:spacing w:line="276" w:lineRule="auto"/>
        <w:ind w:left="63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2BBD35" w14:textId="30881146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którzy uzyskali negatywną ocenę merytoryczną</w:t>
      </w:r>
      <w:r w:rsidR="007D4B12" w:rsidRPr="00A24F36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51D20087" w14:textId="45322DD1" w:rsidR="002E64BD" w:rsidRPr="00A24F36" w:rsidRDefault="0040639F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Puste</w:t>
      </w:r>
      <w:r w:rsidR="00DE28BE">
        <w:rPr>
          <w:rFonts w:ascii="Arial" w:hAnsi="Arial" w:cs="Arial"/>
          <w:bCs/>
          <w:color w:val="000000" w:themeColor="text1"/>
          <w:sz w:val="22"/>
          <w:szCs w:val="22"/>
        </w:rPr>
        <w:t>lnia</w:t>
      </w:r>
      <w:r w:rsidR="002E64BD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006B2333" w14:textId="7930BC27" w:rsidR="002E64BD" w:rsidRDefault="0040639F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FUCCO</w:t>
      </w:r>
      <w:r w:rsidR="002E64BD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FD7F162" w14:textId="1F308F02" w:rsidR="00B25008" w:rsidRPr="00A24F36" w:rsidRDefault="00B25008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INTERNATIONAL CHAMPIONS TEAM;</w:t>
      </w:r>
    </w:p>
    <w:p w14:paraId="118009C6" w14:textId="1B95EAE9" w:rsidR="007D4B12" w:rsidRPr="00A24F36" w:rsidRDefault="0040639F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Inicjatyw Proludzkich Entropia</w:t>
      </w:r>
      <w:r w:rsidR="007D4B12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7D79CD6F" w14:textId="233D4D88" w:rsidR="002E64BD" w:rsidRDefault="00B25008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Podkarpackie Stowarzyszenie Głuchych;</w:t>
      </w:r>
    </w:p>
    <w:p w14:paraId="44556D06" w14:textId="7F6A527D" w:rsidR="00B25008" w:rsidRDefault="00B25008" w:rsidP="00434FFA">
      <w:pPr>
        <w:pStyle w:val="Akapitzlist"/>
        <w:numPr>
          <w:ilvl w:val="0"/>
          <w:numId w:val="48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Żywieniowe ABC.</w:t>
      </w:r>
    </w:p>
    <w:p w14:paraId="76986C0D" w14:textId="77777777" w:rsidR="00DE28BE" w:rsidRPr="00DE28BE" w:rsidRDefault="00DE28BE" w:rsidP="00DE28BE">
      <w:pPr>
        <w:spacing w:line="276" w:lineRule="auto"/>
        <w:ind w:left="63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EFE84E7" w14:textId="508A63DF" w:rsidR="008D5659" w:rsidRPr="00A24F36" w:rsidRDefault="003F5A0D" w:rsidP="00434FFA">
      <w:pPr>
        <w:pStyle w:val="Akapitzlist"/>
        <w:numPr>
          <w:ilvl w:val="0"/>
          <w:numId w:val="16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Oferenci, którzy uzyskali negatywną ocenę formalną</w:t>
      </w:r>
      <w:r w:rsidR="007D4B12" w:rsidRPr="00A24F36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0F79F628" w14:textId="77C325C6" w:rsidR="002E64BD" w:rsidRPr="00A24F36" w:rsidRDefault="00B25008" w:rsidP="00434FFA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Fundacja L</w:t>
      </w:r>
      <w:r w:rsidR="00DE28BE">
        <w:rPr>
          <w:rFonts w:ascii="Arial" w:hAnsi="Arial" w:cs="Arial"/>
          <w:bCs/>
          <w:color w:val="000000" w:themeColor="text1"/>
          <w:sz w:val="22"/>
          <w:szCs w:val="22"/>
        </w:rPr>
        <w:t>UMINARTE</w:t>
      </w:r>
      <w:r w:rsidR="002E64BD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54E50F55" w14:textId="3BEB43D4" w:rsidR="002E64BD" w:rsidRPr="00A24F36" w:rsidRDefault="00DE28BE" w:rsidP="00434FFA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Związek Polskich Artystów Plastyków Okręg Rzeszowski</w:t>
      </w:r>
      <w:r w:rsidR="002E64BD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62E90221" w14:textId="529E0C87" w:rsidR="00C070F0" w:rsidRPr="00B5004E" w:rsidRDefault="00DE28BE" w:rsidP="00672B4B">
      <w:pPr>
        <w:pStyle w:val="Akapitzlist"/>
        <w:numPr>
          <w:ilvl w:val="0"/>
          <w:numId w:val="49"/>
        </w:numPr>
        <w:spacing w:line="276" w:lineRule="auto"/>
        <w:ind w:left="993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Stowarzyszenie Kompas Kompetencji.</w:t>
      </w:r>
    </w:p>
    <w:sectPr w:rsidR="00C070F0" w:rsidRPr="00B5004E" w:rsidSect="00C070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65E8"/>
    <w:rsid w:val="00117505"/>
    <w:rsid w:val="0011752D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6EA1"/>
    <w:rsid w:val="002E7855"/>
    <w:rsid w:val="002F06E6"/>
    <w:rsid w:val="002F1250"/>
    <w:rsid w:val="002F2786"/>
    <w:rsid w:val="002F2863"/>
    <w:rsid w:val="002F2AF9"/>
    <w:rsid w:val="002F3044"/>
    <w:rsid w:val="002F433A"/>
    <w:rsid w:val="002F4571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BF0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668F1"/>
    <w:rsid w:val="00366B7C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5F3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39F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3CF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7F73"/>
    <w:rsid w:val="0062126F"/>
    <w:rsid w:val="00622333"/>
    <w:rsid w:val="006223BE"/>
    <w:rsid w:val="00624368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5775"/>
    <w:rsid w:val="006707E8"/>
    <w:rsid w:val="00671C5B"/>
    <w:rsid w:val="00671DAD"/>
    <w:rsid w:val="00672B4B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4D25"/>
    <w:rsid w:val="006B5C74"/>
    <w:rsid w:val="006B7715"/>
    <w:rsid w:val="006B78EE"/>
    <w:rsid w:val="006C0039"/>
    <w:rsid w:val="006C14B2"/>
    <w:rsid w:val="006C1C6B"/>
    <w:rsid w:val="006C2A8C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1895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877A1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14B"/>
    <w:rsid w:val="007A2E5A"/>
    <w:rsid w:val="007A58DA"/>
    <w:rsid w:val="007A5983"/>
    <w:rsid w:val="007A759D"/>
    <w:rsid w:val="007B08AB"/>
    <w:rsid w:val="007B1536"/>
    <w:rsid w:val="007B177B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76B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0EA3"/>
    <w:rsid w:val="009E1288"/>
    <w:rsid w:val="009E1360"/>
    <w:rsid w:val="009E1D01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5DC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04B3"/>
    <w:rsid w:val="00AB1C65"/>
    <w:rsid w:val="00AB1F09"/>
    <w:rsid w:val="00AB26DD"/>
    <w:rsid w:val="00AB38D2"/>
    <w:rsid w:val="00AB56FE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008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04E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C83"/>
    <w:rsid w:val="00B8064E"/>
    <w:rsid w:val="00B82AEE"/>
    <w:rsid w:val="00B82E4C"/>
    <w:rsid w:val="00B83F04"/>
    <w:rsid w:val="00B844E8"/>
    <w:rsid w:val="00B853A8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40EF"/>
    <w:rsid w:val="00CA4597"/>
    <w:rsid w:val="00CA65A4"/>
    <w:rsid w:val="00CB00E3"/>
    <w:rsid w:val="00CB0121"/>
    <w:rsid w:val="00CB276C"/>
    <w:rsid w:val="00CB41E1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01E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1B7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7EC6"/>
    <w:rsid w:val="00DE0BBA"/>
    <w:rsid w:val="00DE0F83"/>
    <w:rsid w:val="00DE140B"/>
    <w:rsid w:val="00DE1BA4"/>
    <w:rsid w:val="00DE1F11"/>
    <w:rsid w:val="00DE28BE"/>
    <w:rsid w:val="00DE3832"/>
    <w:rsid w:val="00DE39B4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5DF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218C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6DD2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3A1A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60C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832E1"/>
    <w:rsid w:val="00F91F4D"/>
    <w:rsid w:val="00F94850"/>
    <w:rsid w:val="00F9566B"/>
    <w:rsid w:val="00F964A3"/>
    <w:rsid w:val="00F967AC"/>
    <w:rsid w:val="00F96913"/>
    <w:rsid w:val="00FA2C18"/>
    <w:rsid w:val="00FA3E73"/>
    <w:rsid w:val="00FA7BB2"/>
    <w:rsid w:val="00FA7EC7"/>
    <w:rsid w:val="00FB3A6A"/>
    <w:rsid w:val="00FB4439"/>
    <w:rsid w:val="00FB4F38"/>
    <w:rsid w:val="00FB56E7"/>
    <w:rsid w:val="00FB799A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223F"/>
    <w:rsid w:val="00FE2E0C"/>
    <w:rsid w:val="00FE4B51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34</cp:revision>
  <cp:lastPrinted>2025-12-23T10:48:00Z</cp:lastPrinted>
  <dcterms:created xsi:type="dcterms:W3CDTF">2025-12-23T09:47:00Z</dcterms:created>
  <dcterms:modified xsi:type="dcterms:W3CDTF">2026-02-16T06:40:00Z</dcterms:modified>
</cp:coreProperties>
</file>